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12164" w14:textId="77777777" w:rsidR="00581388" w:rsidRPr="00581388" w:rsidRDefault="00581388" w:rsidP="00581388">
      <w:pPr>
        <w:pStyle w:val="Pa5"/>
        <w:spacing w:after="100" w:line="360" w:lineRule="auto"/>
        <w:rPr>
          <w:rFonts w:ascii="Calibri" w:hAnsi="Calibri" w:cs="Arial"/>
          <w:b/>
          <w:color w:val="000000"/>
        </w:rPr>
      </w:pPr>
      <w:r w:rsidRPr="00581388">
        <w:rPr>
          <w:rFonts w:ascii="Calibri" w:hAnsi="Calibri"/>
          <w:noProof/>
          <w:color w:val="231F20"/>
          <w:w w:val="65"/>
          <w:lang w:eastAsia="pt-PT"/>
        </w:rPr>
        <w:drawing>
          <wp:inline distT="0" distB="0" distL="0" distR="0" wp14:anchorId="4F65EAB6" wp14:editId="13EA325E">
            <wp:extent cx="3635522" cy="1346148"/>
            <wp:effectExtent l="0" t="0" r="0" b="635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0354" cy="138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ACAD9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30"/>
          <w:szCs w:val="30"/>
        </w:rPr>
      </w:pPr>
      <w:r w:rsidRPr="00581388">
        <w:rPr>
          <w:rFonts w:ascii="Calibri" w:hAnsi="Calibri" w:cs="Arial"/>
          <w:b/>
          <w:sz w:val="30"/>
          <w:szCs w:val="30"/>
        </w:rPr>
        <w:t xml:space="preserve">Sermão 7 </w:t>
      </w:r>
      <w:r w:rsidR="009F414F" w:rsidRPr="00581388">
        <w:rPr>
          <w:rFonts w:ascii="Calibri" w:hAnsi="Calibri" w:cs="Arial"/>
          <w:b/>
          <w:sz w:val="30"/>
          <w:szCs w:val="30"/>
        </w:rPr>
        <w:t xml:space="preserve">- </w:t>
      </w:r>
      <w:r w:rsidRPr="00581388">
        <w:rPr>
          <w:rFonts w:ascii="Calibri" w:hAnsi="Calibri" w:cs="Arial"/>
          <w:b/>
          <w:sz w:val="30"/>
          <w:szCs w:val="30"/>
        </w:rPr>
        <w:t>SENTIMENTO DE CULPA</w:t>
      </w:r>
    </w:p>
    <w:p w14:paraId="0734D8A7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11682EC6" w14:textId="77777777" w:rsidR="00581388" w:rsidRPr="00581388" w:rsidRDefault="00581388" w:rsidP="00581388">
      <w:pPr>
        <w:pStyle w:val="Pa2"/>
        <w:spacing w:line="360" w:lineRule="auto"/>
        <w:rPr>
          <w:rFonts w:ascii="Calibri" w:hAnsi="Calibri" w:cs="Arial"/>
          <w:color w:val="000000"/>
        </w:rPr>
      </w:pPr>
      <w:r w:rsidRPr="00581388">
        <w:rPr>
          <w:rFonts w:ascii="Calibri" w:hAnsi="Calibri" w:cs="Arial"/>
          <w:color w:val="000000"/>
        </w:rPr>
        <w:t xml:space="preserve">Olá amigo, olá amiga, é um prazer estar aqui consigo mais uma noite desta semana especial. Estas mensagens foram preparadas pensando em si e creio que estes temas irão mudar a sua vida para melhor. Tenho certeza de que o tema de hoje será uma bênção para si, para mim e para a nossa família. Quero que me ouça, não apenas com os seus ouvidos, mas, também, e principalmente, com o seu coração. </w:t>
      </w:r>
    </w:p>
    <w:p w14:paraId="64D72CEE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2DE39FD9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t>LEITURA BÍBLICA</w:t>
      </w:r>
      <w:r w:rsidRPr="00581388">
        <w:rPr>
          <w:rFonts w:ascii="Calibri" w:hAnsi="Calibri" w:cs="Arial"/>
          <w:sz w:val="24"/>
          <w:szCs w:val="24"/>
        </w:rPr>
        <w:t xml:space="preserve">: 2 Samuel 11:2-15 </w:t>
      </w:r>
    </w:p>
    <w:p w14:paraId="10780534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76C464C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Se houve um personagem que caiu fundo no pecado, pagou </w:t>
      </w:r>
      <w:r w:rsidR="009F414F" w:rsidRPr="00581388">
        <w:rPr>
          <w:rFonts w:ascii="Calibri" w:hAnsi="Calibri" w:cs="Arial"/>
          <w:sz w:val="24"/>
          <w:szCs w:val="24"/>
        </w:rPr>
        <w:t xml:space="preserve">um preço </w:t>
      </w:r>
      <w:r w:rsidRPr="00581388">
        <w:rPr>
          <w:rFonts w:ascii="Calibri" w:hAnsi="Calibri" w:cs="Arial"/>
          <w:sz w:val="24"/>
          <w:szCs w:val="24"/>
        </w:rPr>
        <w:t>terrível por isso, mas foi misericordiosamente resgatado por Deus, esse foi o rei Davi. Num momento de ociosidade, Davi deixou</w:t>
      </w:r>
      <w:r w:rsidR="009F414F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levar pela co</w:t>
      </w:r>
      <w:r w:rsidR="009F414F" w:rsidRPr="00581388">
        <w:rPr>
          <w:rFonts w:ascii="Calibri" w:hAnsi="Calibri" w:cs="Arial"/>
          <w:sz w:val="24"/>
          <w:szCs w:val="24"/>
        </w:rPr>
        <w:t>biça, cometeu adultério e plane</w:t>
      </w:r>
      <w:r w:rsidRPr="00581388">
        <w:rPr>
          <w:rFonts w:ascii="Calibri" w:hAnsi="Calibri" w:cs="Arial"/>
          <w:sz w:val="24"/>
          <w:szCs w:val="24"/>
        </w:rPr>
        <w:t>ou a morte de um homem inocente. Antes de ser confrontado pelo profeta Natã e receber o perdão divino, Davi amargou um longo ano de depressão e angústia. O sentimento de culpa pelo pecado e pelo seu crime quase o destruiu.</w:t>
      </w:r>
    </w:p>
    <w:p w14:paraId="3FD1CA78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6E5136E8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t xml:space="preserve">SENTIMENTO DE CULPA </w:t>
      </w:r>
    </w:p>
    <w:p w14:paraId="3CB44FE7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C6A20DD" w14:textId="77777777" w:rsidR="005B4EA7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Diferentemente de Davi, muitas pessoas vivem com sentimento</w:t>
      </w:r>
      <w:r w:rsidR="009F414F" w:rsidRPr="00581388">
        <w:rPr>
          <w:rFonts w:ascii="Calibri" w:hAnsi="Calibri" w:cs="Arial"/>
          <w:sz w:val="24"/>
          <w:szCs w:val="24"/>
        </w:rPr>
        <w:t>s</w:t>
      </w:r>
      <w:r w:rsidRPr="00581388">
        <w:rPr>
          <w:rFonts w:ascii="Calibri" w:hAnsi="Calibri" w:cs="Arial"/>
          <w:sz w:val="24"/>
          <w:szCs w:val="24"/>
        </w:rPr>
        <w:t xml:space="preserve"> de culpa infundado</w:t>
      </w:r>
      <w:r w:rsidR="009F414F" w:rsidRPr="00581388">
        <w:rPr>
          <w:rFonts w:ascii="Calibri" w:hAnsi="Calibri" w:cs="Arial"/>
          <w:sz w:val="24"/>
          <w:szCs w:val="24"/>
        </w:rPr>
        <w:t>s; culpa falsa ou duvidosa. Ist</w:t>
      </w:r>
      <w:r w:rsidRPr="00581388">
        <w:rPr>
          <w:rFonts w:ascii="Calibri" w:hAnsi="Calibri" w:cs="Arial"/>
          <w:sz w:val="24"/>
          <w:szCs w:val="24"/>
        </w:rPr>
        <w:t xml:space="preserve">o </w:t>
      </w:r>
      <w:r w:rsidR="009F414F" w:rsidRPr="00581388">
        <w:rPr>
          <w:rFonts w:ascii="Calibri" w:hAnsi="Calibri" w:cs="Arial"/>
          <w:sz w:val="24"/>
          <w:szCs w:val="24"/>
        </w:rPr>
        <w:t>sobrecarrega-os de</w:t>
      </w:r>
      <w:r w:rsidRPr="00581388">
        <w:rPr>
          <w:rFonts w:ascii="Calibri" w:hAnsi="Calibri" w:cs="Arial"/>
          <w:sz w:val="24"/>
          <w:szCs w:val="24"/>
        </w:rPr>
        <w:t xml:space="preserve"> conflitos e </w:t>
      </w:r>
      <w:r w:rsidR="009F414F" w:rsidRPr="00581388">
        <w:rPr>
          <w:rFonts w:ascii="Calibri" w:hAnsi="Calibri" w:cs="Arial"/>
          <w:sz w:val="24"/>
          <w:szCs w:val="24"/>
        </w:rPr>
        <w:t xml:space="preserve">com </w:t>
      </w:r>
      <w:r w:rsidRPr="00581388">
        <w:rPr>
          <w:rFonts w:ascii="Calibri" w:hAnsi="Calibri" w:cs="Arial"/>
          <w:sz w:val="24"/>
          <w:szCs w:val="24"/>
        </w:rPr>
        <w:t xml:space="preserve">as seguintes tendências: complexo de inferioridade, perfeccionismo, autoacusação constante, medo do fracasso (com o consequente estado de permanente vigilância) e exigência demasiada nos relacionamentos. Por outro lado, o sentimento de culpa é um recurso útil que estimula a conduta correta e respeitosa, favorecendo a boa convivência. O sentimento de culpa real é sintoma de uma consciência alerta, que serve de autocensura e previne os delitos e a falta de moral. </w:t>
      </w:r>
    </w:p>
    <w:p w14:paraId="3E7BB738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lastRenderedPageBreak/>
        <w:t>Se a culpa é comprovada, a solução está em buscar a reparação, sempre que possível, e pedir perdão a Deus e às pessoas ofendidas. Saiba que Deus está disposto a perdoar até as maiores falhas, mesmo aquelas que não são perdoadas no nível humano: “</w:t>
      </w:r>
      <w:r w:rsidRPr="00581388">
        <w:rPr>
          <w:rFonts w:ascii="Calibri" w:hAnsi="Calibri" w:cs="Arial"/>
          <w:i/>
          <w:sz w:val="24"/>
          <w:szCs w:val="24"/>
        </w:rPr>
        <w:t>Embora os seus pecados sejam vermelhos como escarlate, eles se tornarão brancos como a neve; embora sejam rubros como púrpura, como a lã se tornarão</w:t>
      </w:r>
      <w:r w:rsidRPr="00581388">
        <w:rPr>
          <w:rFonts w:ascii="Calibri" w:hAnsi="Calibri" w:cs="Arial"/>
          <w:sz w:val="24"/>
          <w:szCs w:val="24"/>
        </w:rPr>
        <w:t>” (</w:t>
      </w:r>
      <w:r w:rsidRPr="00581388">
        <w:rPr>
          <w:rFonts w:ascii="Calibri" w:hAnsi="Calibri" w:cs="Arial"/>
          <w:b/>
          <w:sz w:val="24"/>
          <w:szCs w:val="24"/>
        </w:rPr>
        <w:t>Isaías 1:18</w:t>
      </w:r>
      <w:r w:rsidRPr="00581388">
        <w:rPr>
          <w:rFonts w:ascii="Calibri" w:hAnsi="Calibri" w:cs="Arial"/>
          <w:sz w:val="24"/>
          <w:szCs w:val="24"/>
        </w:rPr>
        <w:t>). Para receber de Deus o perdão e a reconciliação, também é n</w:t>
      </w:r>
      <w:r w:rsidR="009F414F" w:rsidRPr="00581388">
        <w:rPr>
          <w:rFonts w:ascii="Calibri" w:hAnsi="Calibri" w:cs="Arial"/>
          <w:sz w:val="24"/>
          <w:szCs w:val="24"/>
        </w:rPr>
        <w:t>ecessário perdoar os outros. Ist</w:t>
      </w:r>
      <w:r w:rsidRPr="00581388">
        <w:rPr>
          <w:rFonts w:ascii="Calibri" w:hAnsi="Calibri" w:cs="Arial"/>
          <w:sz w:val="24"/>
          <w:szCs w:val="24"/>
        </w:rPr>
        <w:t xml:space="preserve">o ajuda no processo de </w:t>
      </w:r>
      <w:r w:rsidR="009F414F" w:rsidRPr="00581388">
        <w:rPr>
          <w:rFonts w:ascii="Calibri" w:hAnsi="Calibri" w:cs="Arial"/>
          <w:sz w:val="24"/>
          <w:szCs w:val="24"/>
        </w:rPr>
        <w:t xml:space="preserve">se </w:t>
      </w:r>
      <w:r w:rsidRPr="00581388">
        <w:rPr>
          <w:rFonts w:ascii="Calibri" w:hAnsi="Calibri" w:cs="Arial"/>
          <w:sz w:val="24"/>
          <w:szCs w:val="24"/>
        </w:rPr>
        <w:t>perdoar a si mesmo, que está no centro do sentimento de culpa.</w:t>
      </w:r>
    </w:p>
    <w:p w14:paraId="2B30BFC7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A consciência nem sempre constitui uma norma de conduta sábia. Portanto, é necessário contar com </w:t>
      </w:r>
      <w:r w:rsidR="009F414F" w:rsidRPr="00581388">
        <w:rPr>
          <w:rFonts w:ascii="Calibri" w:hAnsi="Calibri" w:cs="Arial"/>
          <w:sz w:val="24"/>
          <w:szCs w:val="24"/>
        </w:rPr>
        <w:t xml:space="preserve">as </w:t>
      </w:r>
      <w:r w:rsidRPr="00581388">
        <w:rPr>
          <w:rFonts w:ascii="Calibri" w:hAnsi="Calibri" w:cs="Arial"/>
          <w:sz w:val="24"/>
          <w:szCs w:val="24"/>
        </w:rPr>
        <w:t xml:space="preserve">normas externas e transcendentes, princípios éticos de valor universal. Não é em vão que o apóstolo Paulo advertiu </w:t>
      </w:r>
      <w:r w:rsidR="009F414F" w:rsidRPr="00581388">
        <w:rPr>
          <w:rFonts w:ascii="Calibri" w:hAnsi="Calibri" w:cs="Arial"/>
          <w:sz w:val="24"/>
          <w:szCs w:val="24"/>
        </w:rPr>
        <w:t xml:space="preserve">o </w:t>
      </w:r>
      <w:r w:rsidRPr="00581388">
        <w:rPr>
          <w:rFonts w:ascii="Calibri" w:hAnsi="Calibri" w:cs="Arial"/>
          <w:sz w:val="24"/>
          <w:szCs w:val="24"/>
        </w:rPr>
        <w:t xml:space="preserve">seu discípulo Timóteo a respeito de alguns que, tendo a consciência insensível, mandariam os crentes fazerem </w:t>
      </w:r>
      <w:r w:rsidR="009F414F" w:rsidRPr="00581388">
        <w:rPr>
          <w:rFonts w:ascii="Calibri" w:hAnsi="Calibri" w:cs="Arial"/>
          <w:sz w:val="24"/>
          <w:szCs w:val="24"/>
        </w:rPr>
        <w:t>coisas absurdas (1 Timóteo 4:2-</w:t>
      </w:r>
      <w:r w:rsidRPr="00581388">
        <w:rPr>
          <w:rFonts w:ascii="Calibri" w:hAnsi="Calibri" w:cs="Arial"/>
          <w:sz w:val="24"/>
          <w:szCs w:val="24"/>
        </w:rPr>
        <w:t>3). Tal consciência é incapaz de servir como um guia de conduta confiável.</w:t>
      </w:r>
    </w:p>
    <w:p w14:paraId="083A065E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35130C28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t xml:space="preserve">O PERDÃO DO PAI </w:t>
      </w:r>
    </w:p>
    <w:p w14:paraId="36C6235D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A476F8A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Uma das mais belas e conhecidas parábolas contada por Jesus é a do filho pródigo, registrada em Lucas 15:11-32. Trata-se da história do pai e dos dois filhos, um dos quais, cansado da vida tranquila de</w:t>
      </w:r>
      <w:r w:rsidR="005B4EA7" w:rsidRPr="00581388">
        <w:rPr>
          <w:rFonts w:ascii="Calibri" w:hAnsi="Calibri" w:cs="Arial"/>
          <w:sz w:val="24"/>
          <w:szCs w:val="24"/>
        </w:rPr>
        <w:t xml:space="preserve"> casa, decidiu abandonar tudo e procura</w:t>
      </w:r>
      <w:r w:rsidRPr="00581388">
        <w:rPr>
          <w:rFonts w:ascii="Calibri" w:hAnsi="Calibri" w:cs="Arial"/>
          <w:sz w:val="24"/>
          <w:szCs w:val="24"/>
        </w:rPr>
        <w:t xml:space="preserve">r a liberdade mundo afora. Como se não bastasse magoar o pai com sua atitude rebelde e ingrata, ele ainda pediu </w:t>
      </w:r>
      <w:r w:rsidR="005B4EA7" w:rsidRPr="00581388">
        <w:rPr>
          <w:rFonts w:ascii="Calibri" w:hAnsi="Calibri" w:cs="Arial"/>
          <w:sz w:val="24"/>
          <w:szCs w:val="24"/>
        </w:rPr>
        <w:t xml:space="preserve">a </w:t>
      </w:r>
      <w:r w:rsidRPr="00581388">
        <w:rPr>
          <w:rFonts w:ascii="Calibri" w:hAnsi="Calibri" w:cs="Arial"/>
          <w:sz w:val="24"/>
          <w:szCs w:val="24"/>
        </w:rPr>
        <w:t xml:space="preserve">sua parte na herança da família, algo que os filhos só recebem quando os pais morrem. O pai, respeitando a liberdade de escolha do filho, deu-lhe o dinheiro. </w:t>
      </w:r>
    </w:p>
    <w:p w14:paraId="518EE948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2985B6D" w14:textId="77777777" w:rsidR="005B4EA7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O rapaz saiu de casa, “quebrou a cara” e, depois de muito sofrer, decidiu voltar. Com a cabeça baixa, as roupas esfarrapadas e uma tonelada de culpa sobre si, ele aproximou</w:t>
      </w:r>
      <w:r w:rsidR="005B4EA7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de casa, mas não surpreendeu o pai, que o avistou à distância e correu </w:t>
      </w:r>
      <w:r w:rsidR="005B4EA7" w:rsidRPr="00581388">
        <w:rPr>
          <w:rFonts w:ascii="Calibri" w:hAnsi="Calibri" w:cs="Arial"/>
          <w:sz w:val="24"/>
          <w:szCs w:val="24"/>
        </w:rPr>
        <w:t>na</w:t>
      </w:r>
      <w:r w:rsidRPr="00581388">
        <w:rPr>
          <w:rFonts w:ascii="Calibri" w:hAnsi="Calibri" w:cs="Arial"/>
          <w:sz w:val="24"/>
          <w:szCs w:val="24"/>
        </w:rPr>
        <w:t xml:space="preserve"> sua direção, dando-lhe um abraço apertado, cobrindo </w:t>
      </w:r>
      <w:r w:rsidR="005B4EA7" w:rsidRPr="00581388">
        <w:rPr>
          <w:rFonts w:ascii="Calibri" w:hAnsi="Calibri" w:cs="Arial"/>
          <w:sz w:val="24"/>
          <w:szCs w:val="24"/>
        </w:rPr>
        <w:t xml:space="preserve">s </w:t>
      </w:r>
      <w:r w:rsidRPr="00581388">
        <w:rPr>
          <w:rFonts w:ascii="Calibri" w:hAnsi="Calibri" w:cs="Arial"/>
          <w:sz w:val="24"/>
          <w:szCs w:val="24"/>
        </w:rPr>
        <w:t xml:space="preserve">sua miséria com a própria capa. O pai sempre estivera </w:t>
      </w:r>
      <w:r w:rsidR="005B4EA7" w:rsidRPr="00581388">
        <w:rPr>
          <w:rFonts w:ascii="Calibri" w:hAnsi="Calibri" w:cs="Arial"/>
          <w:sz w:val="24"/>
          <w:szCs w:val="24"/>
        </w:rPr>
        <w:t>à sua espera</w:t>
      </w:r>
      <w:r w:rsidRPr="00581388">
        <w:rPr>
          <w:rFonts w:ascii="Calibri" w:hAnsi="Calibri" w:cs="Arial"/>
          <w:sz w:val="24"/>
          <w:szCs w:val="24"/>
        </w:rPr>
        <w:t xml:space="preserve">. Nunca </w:t>
      </w:r>
      <w:r w:rsidR="005B4EA7" w:rsidRPr="00581388">
        <w:rPr>
          <w:rFonts w:ascii="Calibri" w:hAnsi="Calibri" w:cs="Arial"/>
          <w:sz w:val="24"/>
          <w:szCs w:val="24"/>
        </w:rPr>
        <w:t>tinha</w:t>
      </w:r>
      <w:r w:rsidRPr="00581388">
        <w:rPr>
          <w:rFonts w:ascii="Calibri" w:hAnsi="Calibri" w:cs="Arial"/>
          <w:sz w:val="24"/>
          <w:szCs w:val="24"/>
        </w:rPr>
        <w:t xml:space="preserve"> deixado de </w:t>
      </w:r>
      <w:r w:rsidR="005B4EA7" w:rsidRPr="00581388">
        <w:rPr>
          <w:rFonts w:ascii="Calibri" w:hAnsi="Calibri" w:cs="Arial"/>
          <w:sz w:val="24"/>
          <w:szCs w:val="24"/>
        </w:rPr>
        <w:t xml:space="preserve">o </w:t>
      </w:r>
      <w:r w:rsidRPr="00581388">
        <w:rPr>
          <w:rFonts w:ascii="Calibri" w:hAnsi="Calibri" w:cs="Arial"/>
          <w:sz w:val="24"/>
          <w:szCs w:val="24"/>
        </w:rPr>
        <w:t xml:space="preserve">amar. Por isso, recebeu o maltrapilho arrependido como seu filho, sem lhe </w:t>
      </w:r>
      <w:r w:rsidR="005B4EA7" w:rsidRPr="00581388">
        <w:rPr>
          <w:rFonts w:ascii="Calibri" w:hAnsi="Calibri" w:cs="Arial"/>
          <w:sz w:val="24"/>
          <w:szCs w:val="24"/>
        </w:rPr>
        <w:t>atirar</w:t>
      </w:r>
      <w:r w:rsidRPr="00581388">
        <w:rPr>
          <w:rFonts w:ascii="Calibri" w:hAnsi="Calibri" w:cs="Arial"/>
          <w:sz w:val="24"/>
          <w:szCs w:val="24"/>
        </w:rPr>
        <w:t xml:space="preserve"> no rosto os pecados. O passado estava esquecido; os pecados, perdoados; ninguém podia dizer nada em contrário. </w:t>
      </w:r>
    </w:p>
    <w:p w14:paraId="59F8507E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lastRenderedPageBreak/>
        <w:t xml:space="preserve">O inimigo de Deus vive </w:t>
      </w:r>
      <w:r w:rsidR="005B4EA7" w:rsidRPr="00581388">
        <w:rPr>
          <w:rFonts w:ascii="Calibri" w:hAnsi="Calibri" w:cs="Arial"/>
          <w:sz w:val="24"/>
          <w:szCs w:val="24"/>
        </w:rPr>
        <w:t>a contar</w:t>
      </w:r>
      <w:r w:rsidRPr="00581388">
        <w:rPr>
          <w:rFonts w:ascii="Calibri" w:hAnsi="Calibri" w:cs="Arial"/>
          <w:sz w:val="24"/>
          <w:szCs w:val="24"/>
        </w:rPr>
        <w:t xml:space="preserve"> a mentira de que o Senhor não pode aceitar pecadores de volta, a menos que sejam bons o bastante para poder voltar. Se esperar até que isso aconteça, o pecador nunca irá a Deus. </w:t>
      </w:r>
    </w:p>
    <w:p w14:paraId="2634E132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A mensagem central da parábola é o amor do pai, que claramente representa Deus. Ele aceita</w:t>
      </w:r>
      <w:r w:rsidR="005B4EA7" w:rsidRPr="00581388">
        <w:rPr>
          <w:rFonts w:ascii="Calibri" w:hAnsi="Calibri" w:cs="Arial"/>
          <w:sz w:val="24"/>
          <w:szCs w:val="24"/>
        </w:rPr>
        <w:t>-nos, perdoa e ama. Sempre. Est</w:t>
      </w:r>
      <w:r w:rsidRPr="00581388">
        <w:rPr>
          <w:rFonts w:ascii="Calibri" w:hAnsi="Calibri" w:cs="Arial"/>
          <w:sz w:val="24"/>
          <w:szCs w:val="24"/>
        </w:rPr>
        <w:t>e conhecimento faria grande diferença na vida de todo pecador que vive sob a nuvem pesada do sentimento de culpa. Você já tomou a decisão de voltar para o Pai?</w:t>
      </w:r>
    </w:p>
    <w:p w14:paraId="55AFF276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</w:p>
    <w:p w14:paraId="59F574A7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t xml:space="preserve">UM MONSTRO DENTRO NÓS </w:t>
      </w:r>
    </w:p>
    <w:p w14:paraId="38891810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7E6CFF24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Além do sentimento de culpa, outro problema comum dos seres humanos é o ódio. A ira e o ódio podem manifestar</w:t>
      </w:r>
      <w:r w:rsidR="005B4EA7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ocasionalmente e, como sentimentos humanos, podem tornar</w:t>
      </w:r>
      <w:r w:rsidR="005B4EA7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inevitáveis. Porém, quando ultrapassam o nível esporádico, são reações que causam devastação nos relacionamentos familiares, sociais e de trabalho. A agressividade física é inaceitável em qualquer grupo humano e deve ser prevenida. Observando</w:t>
      </w:r>
      <w:r w:rsidR="005B4EA7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a si mesmo e adotando hábitos simples de calma e tranquilidade, cada um pode, com a ajuda divina, dominar os impulsos de ira e agressividade.</w:t>
      </w:r>
    </w:p>
    <w:p w14:paraId="36850668" w14:textId="77777777" w:rsidR="005B4EA7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Embora, no passado, fo</w:t>
      </w:r>
      <w:r w:rsidR="005B4EA7" w:rsidRPr="00581388">
        <w:rPr>
          <w:rFonts w:ascii="Calibri" w:hAnsi="Calibri" w:cs="Arial"/>
          <w:sz w:val="24"/>
          <w:szCs w:val="24"/>
        </w:rPr>
        <w:t>sse considerado vantajoso desta</w:t>
      </w:r>
      <w:r w:rsidRPr="00581388">
        <w:rPr>
          <w:rFonts w:ascii="Calibri" w:hAnsi="Calibri" w:cs="Arial"/>
          <w:sz w:val="24"/>
          <w:szCs w:val="24"/>
        </w:rPr>
        <w:t xml:space="preserve">par </w:t>
      </w:r>
      <w:r w:rsidR="005B4EA7" w:rsidRPr="00581388">
        <w:rPr>
          <w:rFonts w:ascii="Calibri" w:hAnsi="Calibri" w:cs="Arial"/>
          <w:sz w:val="24"/>
          <w:szCs w:val="24"/>
        </w:rPr>
        <w:t xml:space="preserve">a “panela de pressão” quando </w:t>
      </w:r>
      <w:r w:rsidRPr="00581388">
        <w:rPr>
          <w:rFonts w:ascii="Calibri" w:hAnsi="Calibri" w:cs="Arial"/>
          <w:sz w:val="24"/>
          <w:szCs w:val="24"/>
        </w:rPr>
        <w:t>estava irado, hoje está claro que os riscos ultrapassam qualquer pequena vantag</w:t>
      </w:r>
      <w:r w:rsidR="005B4EA7" w:rsidRPr="00581388">
        <w:rPr>
          <w:rFonts w:ascii="Calibri" w:hAnsi="Calibri" w:cs="Arial"/>
          <w:sz w:val="24"/>
          <w:szCs w:val="24"/>
        </w:rPr>
        <w:t>em que se possa alcançar com est</w:t>
      </w:r>
      <w:r w:rsidRPr="00581388">
        <w:rPr>
          <w:rFonts w:ascii="Calibri" w:hAnsi="Calibri" w:cs="Arial"/>
          <w:sz w:val="24"/>
          <w:szCs w:val="24"/>
        </w:rPr>
        <w:t xml:space="preserve">as más atitudes. Comparados com as pessoas de hábitos pacíficos, os que ficam irados, em geral, enfrentam as seguintes situações: </w:t>
      </w:r>
    </w:p>
    <w:p w14:paraId="2853A736" w14:textId="77777777" w:rsidR="00581388" w:rsidRPr="00581388" w:rsidRDefault="00581388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2C429DE2" w14:textId="77777777" w:rsidR="00C864E6" w:rsidRPr="00581388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têm</w:t>
      </w:r>
      <w:r w:rsidR="00C864E6" w:rsidRPr="00581388">
        <w:rPr>
          <w:rFonts w:ascii="Calibri" w:hAnsi="Calibri" w:cs="Arial"/>
          <w:sz w:val="24"/>
          <w:szCs w:val="24"/>
        </w:rPr>
        <w:t xml:space="preserve"> quatro vezes mais propensão de sofrer de doença coronariana. </w:t>
      </w:r>
    </w:p>
    <w:p w14:paraId="12AFA3B9" w14:textId="77777777" w:rsidR="00C864E6" w:rsidRPr="00581388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correm</w:t>
      </w:r>
      <w:r w:rsidR="00C864E6" w:rsidRPr="00581388">
        <w:rPr>
          <w:rFonts w:ascii="Calibri" w:hAnsi="Calibri" w:cs="Arial"/>
          <w:sz w:val="24"/>
          <w:szCs w:val="24"/>
        </w:rPr>
        <w:t xml:space="preserve"> maior risco de morrer jovens. </w:t>
      </w:r>
    </w:p>
    <w:p w14:paraId="7728A1A8" w14:textId="77777777" w:rsidR="00C864E6" w:rsidRPr="00581388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experimentam</w:t>
      </w:r>
      <w:r w:rsidR="00C864E6" w:rsidRPr="00581388">
        <w:rPr>
          <w:rFonts w:ascii="Calibri" w:hAnsi="Calibri" w:cs="Arial"/>
          <w:sz w:val="24"/>
          <w:szCs w:val="24"/>
        </w:rPr>
        <w:t xml:space="preserve"> sentimentos de culpa após </w:t>
      </w:r>
      <w:r w:rsidRPr="00581388">
        <w:rPr>
          <w:rFonts w:ascii="Calibri" w:hAnsi="Calibri" w:cs="Arial"/>
          <w:sz w:val="24"/>
          <w:szCs w:val="24"/>
        </w:rPr>
        <w:t xml:space="preserve">as </w:t>
      </w:r>
      <w:r w:rsidR="00C864E6" w:rsidRPr="00581388">
        <w:rPr>
          <w:rFonts w:ascii="Calibri" w:hAnsi="Calibri" w:cs="Arial"/>
          <w:sz w:val="24"/>
          <w:szCs w:val="24"/>
        </w:rPr>
        <w:t xml:space="preserve">suas atitudes explosivas. </w:t>
      </w:r>
    </w:p>
    <w:p w14:paraId="6CCEA5BC" w14:textId="77777777" w:rsidR="00C864E6" w:rsidRPr="00581388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os seus</w:t>
      </w:r>
      <w:r w:rsidR="00C864E6" w:rsidRPr="00581388">
        <w:rPr>
          <w:rFonts w:ascii="Calibri" w:hAnsi="Calibri" w:cs="Arial"/>
          <w:sz w:val="24"/>
          <w:szCs w:val="24"/>
        </w:rPr>
        <w:t xml:space="preserve"> familiares e amigos evitam</w:t>
      </w:r>
      <w:r w:rsidRPr="00581388">
        <w:rPr>
          <w:rFonts w:ascii="Calibri" w:hAnsi="Calibri" w:cs="Arial"/>
          <w:sz w:val="24"/>
          <w:szCs w:val="24"/>
        </w:rPr>
        <w:t>-nos por causa do seu mau gé</w:t>
      </w:r>
      <w:r w:rsidR="00C864E6" w:rsidRPr="00581388">
        <w:rPr>
          <w:rFonts w:ascii="Calibri" w:hAnsi="Calibri" w:cs="Arial"/>
          <w:sz w:val="24"/>
          <w:szCs w:val="24"/>
        </w:rPr>
        <w:t xml:space="preserve">nio. </w:t>
      </w:r>
    </w:p>
    <w:p w14:paraId="4EB9194D" w14:textId="77777777" w:rsidR="00C864E6" w:rsidRPr="00581388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mantêm</w:t>
      </w:r>
      <w:r w:rsidR="00C864E6" w:rsidRPr="00581388">
        <w:rPr>
          <w:rFonts w:ascii="Calibri" w:hAnsi="Calibri" w:cs="Arial"/>
          <w:sz w:val="24"/>
          <w:szCs w:val="24"/>
        </w:rPr>
        <w:t xml:space="preserve"> uma relação matrimonial mais conflituosa. </w:t>
      </w:r>
    </w:p>
    <w:p w14:paraId="2E0C907E" w14:textId="77777777" w:rsidR="00C864E6" w:rsidRPr="00581388" w:rsidRDefault="00C864E6" w:rsidP="00581388">
      <w:pPr>
        <w:spacing w:after="0" w:line="360" w:lineRule="auto"/>
        <w:ind w:left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• São mais propensos ao uso de substâncias nocivas (fumo, </w:t>
      </w:r>
      <w:r w:rsidR="005B4EA7" w:rsidRPr="00581388">
        <w:rPr>
          <w:rFonts w:ascii="Calibri" w:hAnsi="Calibri" w:cs="Arial"/>
          <w:sz w:val="24"/>
          <w:szCs w:val="24"/>
        </w:rPr>
        <w:t>álcool, drogas</w:t>
      </w:r>
      <w:r w:rsidRPr="00581388">
        <w:rPr>
          <w:rFonts w:ascii="Calibri" w:hAnsi="Calibri" w:cs="Arial"/>
          <w:sz w:val="24"/>
          <w:szCs w:val="24"/>
        </w:rPr>
        <w:t xml:space="preserve">, etc.). </w:t>
      </w:r>
    </w:p>
    <w:p w14:paraId="330FEC5E" w14:textId="77777777" w:rsidR="005B4EA7" w:rsidRDefault="005B4EA7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• correm</w:t>
      </w:r>
      <w:r w:rsidR="00C864E6" w:rsidRPr="00581388">
        <w:rPr>
          <w:rFonts w:ascii="Calibri" w:hAnsi="Calibri" w:cs="Arial"/>
          <w:sz w:val="24"/>
          <w:szCs w:val="24"/>
        </w:rPr>
        <w:t xml:space="preserve"> maior risco de comer em excesso e sofrer aumento de peso.</w:t>
      </w:r>
    </w:p>
    <w:p w14:paraId="04EBADA4" w14:textId="77777777" w:rsidR="00581388" w:rsidRDefault="00581388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</w:p>
    <w:p w14:paraId="607117BC" w14:textId="77777777" w:rsidR="00581388" w:rsidRDefault="00581388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</w:p>
    <w:p w14:paraId="6DA8791C" w14:textId="77777777" w:rsidR="00581388" w:rsidRPr="00581388" w:rsidRDefault="00581388" w:rsidP="00581388">
      <w:pPr>
        <w:spacing w:after="0" w:line="360" w:lineRule="auto"/>
        <w:ind w:firstLine="708"/>
        <w:rPr>
          <w:rFonts w:ascii="Calibri" w:hAnsi="Calibri" w:cs="Arial"/>
          <w:sz w:val="24"/>
          <w:szCs w:val="24"/>
        </w:rPr>
      </w:pPr>
    </w:p>
    <w:p w14:paraId="733B2400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lastRenderedPageBreak/>
        <w:t xml:space="preserve">PROFETAS IRRITADOS </w:t>
      </w:r>
    </w:p>
    <w:p w14:paraId="3EE10584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99D79FC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A Bíblia traz alguns exemplos interessantes de pessoas que se deixaram vencer pela ira. Aliás, este é outro detalhe especial das Sagradas Escrituras: </w:t>
      </w:r>
      <w:r w:rsidR="005B4EA7" w:rsidRPr="00581388">
        <w:rPr>
          <w:rFonts w:ascii="Calibri" w:hAnsi="Calibri" w:cs="Arial"/>
          <w:sz w:val="24"/>
          <w:szCs w:val="24"/>
        </w:rPr>
        <w:t xml:space="preserve">os </w:t>
      </w:r>
      <w:r w:rsidRPr="00581388">
        <w:rPr>
          <w:rFonts w:ascii="Calibri" w:hAnsi="Calibri" w:cs="Arial"/>
          <w:sz w:val="24"/>
          <w:szCs w:val="24"/>
        </w:rPr>
        <w:t xml:space="preserve">seus autores não “douram a pílula” nem </w:t>
      </w:r>
      <w:r w:rsidR="005B4EA7" w:rsidRPr="00581388">
        <w:rPr>
          <w:rFonts w:ascii="Calibri" w:hAnsi="Calibri" w:cs="Arial"/>
          <w:sz w:val="24"/>
          <w:szCs w:val="24"/>
        </w:rPr>
        <w:t>se parecem com heróis infalíveis. Os s</w:t>
      </w:r>
      <w:r w:rsidRPr="00581388">
        <w:rPr>
          <w:rFonts w:ascii="Calibri" w:hAnsi="Calibri" w:cs="Arial"/>
          <w:sz w:val="24"/>
          <w:szCs w:val="24"/>
        </w:rPr>
        <w:t xml:space="preserve">eus defeitos estão </w:t>
      </w:r>
      <w:r w:rsidR="005B4EA7" w:rsidRPr="00581388">
        <w:rPr>
          <w:rFonts w:ascii="Calibri" w:hAnsi="Calibri" w:cs="Arial"/>
          <w:sz w:val="24"/>
          <w:szCs w:val="24"/>
        </w:rPr>
        <w:t xml:space="preserve">ali </w:t>
      </w:r>
      <w:r w:rsidRPr="00581388">
        <w:rPr>
          <w:rFonts w:ascii="Calibri" w:hAnsi="Calibri" w:cs="Arial"/>
          <w:sz w:val="24"/>
          <w:szCs w:val="24"/>
        </w:rPr>
        <w:t xml:space="preserve">todos registrados. Sabe por quê? Sempre há esperança para quem se submete à vontade e ao poder divinos. Vamos falar de dois profetas: um, do Antigo Testamento; outro, do Novo. </w:t>
      </w:r>
    </w:p>
    <w:p w14:paraId="095D9B02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71042C3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Jonas recebeu de Deus uma missão tremendamente difícil: pregar aos moradores da cidade de Nínive. Para </w:t>
      </w:r>
      <w:r w:rsidR="005B4EA7" w:rsidRPr="00581388">
        <w:rPr>
          <w:rFonts w:ascii="Calibri" w:hAnsi="Calibri" w:cs="Arial"/>
          <w:sz w:val="24"/>
          <w:szCs w:val="24"/>
        </w:rPr>
        <w:t>ter uma ideia do que ist</w:t>
      </w:r>
      <w:r w:rsidRPr="00581388">
        <w:rPr>
          <w:rFonts w:ascii="Calibri" w:hAnsi="Calibri" w:cs="Arial"/>
          <w:sz w:val="24"/>
          <w:szCs w:val="24"/>
        </w:rPr>
        <w:t>o implicava</w:t>
      </w:r>
      <w:r w:rsidR="005B4EA7" w:rsidRPr="00581388">
        <w:rPr>
          <w:rFonts w:ascii="Calibri" w:hAnsi="Calibri" w:cs="Arial"/>
          <w:sz w:val="24"/>
          <w:szCs w:val="24"/>
        </w:rPr>
        <w:t>, basta saber que, na época, est</w:t>
      </w:r>
      <w:r w:rsidRPr="00581388">
        <w:rPr>
          <w:rFonts w:ascii="Calibri" w:hAnsi="Calibri" w:cs="Arial"/>
          <w:sz w:val="24"/>
          <w:szCs w:val="24"/>
        </w:rPr>
        <w:t xml:space="preserve">a cidade com mais de cem mil habitantes era a capital </w:t>
      </w:r>
      <w:r w:rsidR="005B4EA7" w:rsidRPr="00581388">
        <w:rPr>
          <w:rFonts w:ascii="Calibri" w:hAnsi="Calibri" w:cs="Arial"/>
          <w:sz w:val="24"/>
          <w:szCs w:val="24"/>
        </w:rPr>
        <w:t>do terrível Império Assírio. Est</w:t>
      </w:r>
      <w:r w:rsidRPr="00581388">
        <w:rPr>
          <w:rFonts w:ascii="Calibri" w:hAnsi="Calibri" w:cs="Arial"/>
          <w:sz w:val="24"/>
          <w:szCs w:val="24"/>
        </w:rPr>
        <w:t xml:space="preserve">e povo era tão mau que não se contentava em matar </w:t>
      </w:r>
      <w:r w:rsidR="005B4EA7" w:rsidRPr="00581388">
        <w:rPr>
          <w:rFonts w:ascii="Calibri" w:hAnsi="Calibri" w:cs="Arial"/>
          <w:sz w:val="24"/>
          <w:szCs w:val="24"/>
        </w:rPr>
        <w:t xml:space="preserve">os </w:t>
      </w:r>
      <w:r w:rsidRPr="00581388">
        <w:rPr>
          <w:rFonts w:ascii="Calibri" w:hAnsi="Calibri" w:cs="Arial"/>
          <w:sz w:val="24"/>
          <w:szCs w:val="24"/>
        </w:rPr>
        <w:t>seus oponentes; eles torturavam</w:t>
      </w:r>
      <w:r w:rsidR="005B4EA7" w:rsidRPr="00581388">
        <w:rPr>
          <w:rFonts w:ascii="Calibri" w:hAnsi="Calibri" w:cs="Arial"/>
          <w:sz w:val="24"/>
          <w:szCs w:val="24"/>
        </w:rPr>
        <w:t>-nos</w:t>
      </w:r>
      <w:r w:rsidRPr="00581388">
        <w:rPr>
          <w:rFonts w:ascii="Calibri" w:hAnsi="Calibri" w:cs="Arial"/>
          <w:sz w:val="24"/>
          <w:szCs w:val="24"/>
        </w:rPr>
        <w:t xml:space="preserve"> de forma requintada. Eram inimigos de Israel, e Deus queria que </w:t>
      </w:r>
      <w:r w:rsidR="005B4EA7" w:rsidRPr="00581388">
        <w:rPr>
          <w:rFonts w:ascii="Calibri" w:hAnsi="Calibri" w:cs="Arial"/>
          <w:sz w:val="24"/>
          <w:szCs w:val="24"/>
        </w:rPr>
        <w:t xml:space="preserve">o </w:t>
      </w:r>
      <w:r w:rsidRPr="00581388">
        <w:rPr>
          <w:rFonts w:ascii="Calibri" w:hAnsi="Calibri" w:cs="Arial"/>
          <w:sz w:val="24"/>
          <w:szCs w:val="24"/>
        </w:rPr>
        <w:t xml:space="preserve">Seu profeta fosse até a capital deles levar uma mensagem. Aí já era demais! </w:t>
      </w:r>
    </w:p>
    <w:p w14:paraId="75DE2507" w14:textId="77777777" w:rsidR="005B4EA7" w:rsidRPr="00581388" w:rsidRDefault="005B4EA7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663F76DA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Jonas fugiu da missão. </w:t>
      </w:r>
      <w:r w:rsidR="005B4EA7" w:rsidRPr="00581388">
        <w:rPr>
          <w:rFonts w:ascii="Calibri" w:hAnsi="Calibri" w:cs="Arial"/>
          <w:sz w:val="24"/>
          <w:szCs w:val="24"/>
        </w:rPr>
        <w:t>Apanhou</w:t>
      </w:r>
      <w:r w:rsidRPr="00581388">
        <w:rPr>
          <w:rFonts w:ascii="Calibri" w:hAnsi="Calibri" w:cs="Arial"/>
          <w:sz w:val="24"/>
          <w:szCs w:val="24"/>
        </w:rPr>
        <w:t xml:space="preserve"> um navio para o lado oposto. E o desenrolar da história é mais conhecido que </w:t>
      </w:r>
      <w:r w:rsidR="005B4EA7" w:rsidRPr="00581388">
        <w:rPr>
          <w:rFonts w:ascii="Calibri" w:hAnsi="Calibri" w:cs="Arial"/>
          <w:sz w:val="24"/>
          <w:szCs w:val="24"/>
        </w:rPr>
        <w:t>o seu desfecho. Quase todas as pessoas</w:t>
      </w:r>
      <w:r w:rsidRPr="00581388">
        <w:rPr>
          <w:rFonts w:ascii="Calibri" w:hAnsi="Calibri" w:cs="Arial"/>
          <w:sz w:val="24"/>
          <w:szCs w:val="24"/>
        </w:rPr>
        <w:t xml:space="preserve"> sabe</w:t>
      </w:r>
      <w:r w:rsidR="005B4EA7" w:rsidRPr="00581388">
        <w:rPr>
          <w:rFonts w:ascii="Calibri" w:hAnsi="Calibri" w:cs="Arial"/>
          <w:sz w:val="24"/>
          <w:szCs w:val="24"/>
        </w:rPr>
        <w:t>m</w:t>
      </w:r>
      <w:r w:rsidRPr="00581388">
        <w:rPr>
          <w:rFonts w:ascii="Calibri" w:hAnsi="Calibri" w:cs="Arial"/>
          <w:sz w:val="24"/>
          <w:szCs w:val="24"/>
        </w:rPr>
        <w:t xml:space="preserve"> que o profeta foi engolido por um grande peixe sendo, depois de três dias, regurgitado na praia. Na barriga do peixe, Jonas orou e arrependeu</w:t>
      </w:r>
      <w:r w:rsidR="005B4EA7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. Foi à cidade dos assírios, disse que ela seria destruída, caso </w:t>
      </w:r>
      <w:r w:rsidR="00A05554" w:rsidRPr="00581388">
        <w:rPr>
          <w:rFonts w:ascii="Calibri" w:hAnsi="Calibri" w:cs="Arial"/>
          <w:sz w:val="24"/>
          <w:szCs w:val="24"/>
        </w:rPr>
        <w:t xml:space="preserve">os </w:t>
      </w:r>
      <w:r w:rsidRPr="00581388">
        <w:rPr>
          <w:rFonts w:ascii="Calibri" w:hAnsi="Calibri" w:cs="Arial"/>
          <w:sz w:val="24"/>
          <w:szCs w:val="24"/>
        </w:rPr>
        <w:t>seus moradores não se arrependessem, deu meia-volta e sentou</w:t>
      </w:r>
      <w:r w:rsidR="00A05554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para ver o que aconteceria. Mas não aconteceu nada. Melhor dizendo, aconteceu: os ninivitas arrependeram</w:t>
      </w:r>
      <w:r w:rsidR="00A05554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e mudara</w:t>
      </w:r>
      <w:r w:rsidR="00A05554" w:rsidRPr="00581388">
        <w:rPr>
          <w:rFonts w:ascii="Calibri" w:hAnsi="Calibri" w:cs="Arial"/>
          <w:sz w:val="24"/>
          <w:szCs w:val="24"/>
        </w:rPr>
        <w:t>m de atitude. Toda a cidade! Ist</w:t>
      </w:r>
      <w:r w:rsidRPr="00581388">
        <w:rPr>
          <w:rFonts w:ascii="Calibri" w:hAnsi="Calibri" w:cs="Arial"/>
          <w:sz w:val="24"/>
          <w:szCs w:val="24"/>
        </w:rPr>
        <w:t xml:space="preserve">o deixou o profeta irritado. Afinal, ele não </w:t>
      </w:r>
      <w:r w:rsidR="00A05554" w:rsidRPr="00581388">
        <w:rPr>
          <w:rFonts w:ascii="Calibri" w:hAnsi="Calibri" w:cs="Arial"/>
          <w:sz w:val="24"/>
          <w:szCs w:val="24"/>
        </w:rPr>
        <w:t>tinha</w:t>
      </w:r>
      <w:r w:rsidRPr="00581388">
        <w:rPr>
          <w:rFonts w:ascii="Calibri" w:hAnsi="Calibri" w:cs="Arial"/>
          <w:sz w:val="24"/>
          <w:szCs w:val="24"/>
        </w:rPr>
        <w:t xml:space="preserve"> anunciado destruição? Irritou-se com a misericórdia de Deus e queixou</w:t>
      </w:r>
      <w:r w:rsidR="00A05554" w:rsidRPr="00581388">
        <w:rPr>
          <w:rFonts w:ascii="Calibri" w:hAnsi="Calibri" w:cs="Arial"/>
          <w:sz w:val="24"/>
          <w:szCs w:val="24"/>
        </w:rPr>
        <w:t>-se</w:t>
      </w:r>
      <w:r w:rsidRPr="00581388">
        <w:rPr>
          <w:rFonts w:ascii="Calibri" w:hAnsi="Calibri" w:cs="Arial"/>
          <w:sz w:val="24"/>
          <w:szCs w:val="24"/>
        </w:rPr>
        <w:t xml:space="preserve"> ao Criador. Deus apenas </w:t>
      </w:r>
      <w:r w:rsidR="00A05554" w:rsidRPr="00581388">
        <w:rPr>
          <w:rFonts w:ascii="Calibri" w:hAnsi="Calibri" w:cs="Arial"/>
          <w:sz w:val="24"/>
          <w:szCs w:val="24"/>
        </w:rPr>
        <w:t xml:space="preserve">lhe </w:t>
      </w:r>
      <w:r w:rsidRPr="00581388">
        <w:rPr>
          <w:rFonts w:ascii="Calibri" w:hAnsi="Calibri" w:cs="Arial"/>
          <w:sz w:val="24"/>
          <w:szCs w:val="24"/>
        </w:rPr>
        <w:t>perguntou: “</w:t>
      </w:r>
      <w:r w:rsidRPr="00581388">
        <w:rPr>
          <w:rFonts w:ascii="Calibri" w:hAnsi="Calibri" w:cs="Arial"/>
          <w:i/>
          <w:sz w:val="24"/>
          <w:szCs w:val="24"/>
        </w:rPr>
        <w:t>Você tem alguma razão para essa fúria</w:t>
      </w:r>
      <w:r w:rsidRPr="00581388">
        <w:rPr>
          <w:rFonts w:ascii="Calibri" w:hAnsi="Calibri" w:cs="Arial"/>
          <w:sz w:val="24"/>
          <w:szCs w:val="24"/>
        </w:rPr>
        <w:t>?” (</w:t>
      </w:r>
      <w:r w:rsidRPr="00581388">
        <w:rPr>
          <w:rFonts w:ascii="Calibri" w:hAnsi="Calibri" w:cs="Arial"/>
          <w:b/>
          <w:sz w:val="24"/>
          <w:szCs w:val="24"/>
        </w:rPr>
        <w:t>Jonas 4:4</w:t>
      </w:r>
      <w:r w:rsidRPr="00581388">
        <w:rPr>
          <w:rFonts w:ascii="Calibri" w:hAnsi="Calibri" w:cs="Arial"/>
          <w:sz w:val="24"/>
          <w:szCs w:val="24"/>
        </w:rPr>
        <w:t xml:space="preserve">), e ficou em silêncio, deixando </w:t>
      </w:r>
      <w:r w:rsidR="00A05554" w:rsidRPr="00581388">
        <w:rPr>
          <w:rFonts w:ascii="Calibri" w:hAnsi="Calibri" w:cs="Arial"/>
          <w:sz w:val="24"/>
          <w:szCs w:val="24"/>
        </w:rPr>
        <w:t xml:space="preserve">o </w:t>
      </w:r>
      <w:r w:rsidRPr="00581388">
        <w:rPr>
          <w:rFonts w:ascii="Calibri" w:hAnsi="Calibri" w:cs="Arial"/>
          <w:sz w:val="24"/>
          <w:szCs w:val="24"/>
        </w:rPr>
        <w:t xml:space="preserve">Seu filho </w:t>
      </w:r>
      <w:r w:rsidR="00A05554" w:rsidRPr="00581388">
        <w:rPr>
          <w:rFonts w:ascii="Calibri" w:hAnsi="Calibri" w:cs="Arial"/>
          <w:sz w:val="24"/>
          <w:szCs w:val="24"/>
        </w:rPr>
        <w:t xml:space="preserve">a </w:t>
      </w:r>
      <w:r w:rsidRPr="00581388">
        <w:rPr>
          <w:rFonts w:ascii="Calibri" w:hAnsi="Calibri" w:cs="Arial"/>
          <w:sz w:val="24"/>
          <w:szCs w:val="24"/>
        </w:rPr>
        <w:t>refletir.</w:t>
      </w:r>
    </w:p>
    <w:p w14:paraId="2BBF6608" w14:textId="77777777" w:rsidR="00A05554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Algum tempo depois, Deus voltou a falar, revelando um pouco mais do Seu caráter de amor: “</w:t>
      </w:r>
      <w:r w:rsidRPr="00581388">
        <w:rPr>
          <w:rFonts w:ascii="Calibri" w:hAnsi="Calibri" w:cs="Arial"/>
          <w:i/>
          <w:sz w:val="24"/>
          <w:szCs w:val="24"/>
        </w:rPr>
        <w:t xml:space="preserve">Nínive tem mais de cento e vinte mil pessoas que não sabem nem distinguir a mão direita da esquerda, além de muitos rebanhos. Não </w:t>
      </w:r>
      <w:r w:rsidR="00A05554" w:rsidRPr="00581388">
        <w:rPr>
          <w:rFonts w:ascii="Calibri" w:hAnsi="Calibri" w:cs="Arial"/>
          <w:i/>
          <w:sz w:val="24"/>
          <w:szCs w:val="24"/>
        </w:rPr>
        <w:t>deveria eu</w:t>
      </w:r>
      <w:r w:rsidRPr="00581388">
        <w:rPr>
          <w:rFonts w:ascii="Calibri" w:hAnsi="Calibri" w:cs="Arial"/>
          <w:i/>
          <w:sz w:val="24"/>
          <w:szCs w:val="24"/>
        </w:rPr>
        <w:t xml:space="preserve"> ter pena dessa grande cidade</w:t>
      </w:r>
      <w:r w:rsidRPr="00581388">
        <w:rPr>
          <w:rFonts w:ascii="Calibri" w:hAnsi="Calibri" w:cs="Arial"/>
          <w:sz w:val="24"/>
          <w:szCs w:val="24"/>
        </w:rPr>
        <w:t xml:space="preserve">?” (Jonas 4:11). </w:t>
      </w:r>
    </w:p>
    <w:p w14:paraId="68BA1CC4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lastRenderedPageBreak/>
        <w:t xml:space="preserve">Deus é assim: compassivo, perdoador, paciente. Ama a todos, inclusive os animais! No livro de Jonas, vemos o Criador </w:t>
      </w:r>
      <w:r w:rsidR="00A05554" w:rsidRPr="00581388">
        <w:rPr>
          <w:rFonts w:ascii="Calibri" w:hAnsi="Calibri" w:cs="Arial"/>
          <w:sz w:val="24"/>
          <w:szCs w:val="24"/>
        </w:rPr>
        <w:t>a trabalhar</w:t>
      </w:r>
      <w:r w:rsidRPr="00581388">
        <w:rPr>
          <w:rFonts w:ascii="Calibri" w:hAnsi="Calibri" w:cs="Arial"/>
          <w:sz w:val="24"/>
          <w:szCs w:val="24"/>
        </w:rPr>
        <w:t xml:space="preserve"> pela salvação dos ninivita</w:t>
      </w:r>
      <w:r w:rsidR="00A05554" w:rsidRPr="00581388">
        <w:rPr>
          <w:rFonts w:ascii="Calibri" w:hAnsi="Calibri" w:cs="Arial"/>
          <w:sz w:val="24"/>
          <w:szCs w:val="24"/>
        </w:rPr>
        <w:t>s e do</w:t>
      </w:r>
      <w:r w:rsidRPr="00581388">
        <w:rPr>
          <w:rFonts w:ascii="Calibri" w:hAnsi="Calibri" w:cs="Arial"/>
          <w:sz w:val="24"/>
          <w:szCs w:val="24"/>
        </w:rPr>
        <w:t xml:space="preserve"> Seu profeta irritado. </w:t>
      </w:r>
    </w:p>
    <w:p w14:paraId="46EE7F91" w14:textId="77777777" w:rsidR="00A05554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46A0BAE3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 xml:space="preserve">No Novo Testamento, quando se fala em transformação, uma das pessoas que chamam </w:t>
      </w:r>
      <w:r w:rsidR="00A05554" w:rsidRPr="00581388">
        <w:rPr>
          <w:rFonts w:ascii="Calibri" w:hAnsi="Calibri" w:cs="Arial"/>
          <w:sz w:val="24"/>
          <w:szCs w:val="24"/>
        </w:rPr>
        <w:t>à</w:t>
      </w:r>
      <w:r w:rsidRPr="00581388">
        <w:rPr>
          <w:rFonts w:ascii="Calibri" w:hAnsi="Calibri" w:cs="Arial"/>
          <w:sz w:val="24"/>
          <w:szCs w:val="24"/>
        </w:rPr>
        <w:t xml:space="preserve"> atenção é João, mais conhecido como “filho do trovão”. Ai daquele que </w:t>
      </w:r>
      <w:r w:rsidR="00A05554" w:rsidRPr="00581388">
        <w:rPr>
          <w:rFonts w:ascii="Calibri" w:hAnsi="Calibri" w:cs="Arial"/>
          <w:sz w:val="24"/>
          <w:szCs w:val="24"/>
        </w:rPr>
        <w:t xml:space="preserve">se </w:t>
      </w:r>
      <w:r w:rsidRPr="00581388">
        <w:rPr>
          <w:rFonts w:ascii="Calibri" w:hAnsi="Calibri" w:cs="Arial"/>
          <w:sz w:val="24"/>
          <w:szCs w:val="24"/>
        </w:rPr>
        <w:t xml:space="preserve">atravessasse </w:t>
      </w:r>
      <w:r w:rsidR="00A05554" w:rsidRPr="00581388">
        <w:rPr>
          <w:rFonts w:ascii="Calibri" w:hAnsi="Calibri" w:cs="Arial"/>
          <w:sz w:val="24"/>
          <w:szCs w:val="24"/>
        </w:rPr>
        <w:t>n</w:t>
      </w:r>
      <w:r w:rsidRPr="00581388">
        <w:rPr>
          <w:rFonts w:ascii="Calibri" w:hAnsi="Calibri" w:cs="Arial"/>
          <w:sz w:val="24"/>
          <w:szCs w:val="24"/>
        </w:rPr>
        <w:t xml:space="preserve">o </w:t>
      </w:r>
      <w:r w:rsidR="00A05554" w:rsidRPr="00581388">
        <w:rPr>
          <w:rFonts w:ascii="Calibri" w:hAnsi="Calibri" w:cs="Arial"/>
          <w:sz w:val="24"/>
          <w:szCs w:val="24"/>
        </w:rPr>
        <w:t xml:space="preserve">seu </w:t>
      </w:r>
      <w:r w:rsidRPr="00581388">
        <w:rPr>
          <w:rFonts w:ascii="Calibri" w:hAnsi="Calibri" w:cs="Arial"/>
          <w:sz w:val="24"/>
          <w:szCs w:val="24"/>
        </w:rPr>
        <w:t xml:space="preserve">caminho num dia </w:t>
      </w:r>
      <w:r w:rsidR="00A05554" w:rsidRPr="00581388">
        <w:rPr>
          <w:rFonts w:ascii="Calibri" w:hAnsi="Calibri" w:cs="Arial"/>
          <w:sz w:val="24"/>
          <w:szCs w:val="24"/>
        </w:rPr>
        <w:t>mau</w:t>
      </w:r>
      <w:r w:rsidRPr="00581388">
        <w:rPr>
          <w:rFonts w:ascii="Calibri" w:hAnsi="Calibri" w:cs="Arial"/>
          <w:sz w:val="24"/>
          <w:szCs w:val="24"/>
        </w:rPr>
        <w:t>! Certa vez, até pediu permissão a Jesus para fazer de</w:t>
      </w:r>
      <w:r w:rsidR="00A05554" w:rsidRPr="00581388">
        <w:rPr>
          <w:rFonts w:ascii="Calibri" w:hAnsi="Calibri" w:cs="Arial"/>
          <w:sz w:val="24"/>
          <w:szCs w:val="24"/>
        </w:rPr>
        <w:t>scer fogo do céu contra alguns não crentes</w:t>
      </w:r>
      <w:r w:rsidRPr="00581388">
        <w:rPr>
          <w:rFonts w:ascii="Calibri" w:hAnsi="Calibri" w:cs="Arial"/>
          <w:sz w:val="24"/>
          <w:szCs w:val="24"/>
        </w:rPr>
        <w:t xml:space="preserve">! Mas o tempo de convivência com o Mestre foi moldando o caráter do discípulo. Em poucos anos ele deixou de ser o “filho do trovão” para ficar conhecido como “o discípulo do amor”. Qual foi o segredo? Simples: proximidade com Jesus. Quem vive assim, pode dizer como Paulo: </w:t>
      </w:r>
    </w:p>
    <w:p w14:paraId="1F2E6ECF" w14:textId="77777777" w:rsidR="00A05554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35DB498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LEITURA BÍBLICA: Gálatas 2:20</w:t>
      </w:r>
    </w:p>
    <w:p w14:paraId="4CE60A4D" w14:textId="77777777" w:rsidR="00A05554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30261912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b/>
          <w:sz w:val="24"/>
          <w:szCs w:val="24"/>
        </w:rPr>
      </w:pPr>
      <w:r w:rsidRPr="00581388">
        <w:rPr>
          <w:rFonts w:ascii="Calibri" w:hAnsi="Calibri" w:cs="Arial"/>
          <w:b/>
          <w:sz w:val="24"/>
          <w:szCs w:val="24"/>
        </w:rPr>
        <w:t xml:space="preserve">APELO </w:t>
      </w:r>
    </w:p>
    <w:p w14:paraId="409C8CFF" w14:textId="77777777" w:rsidR="00A05554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50D9FB16" w14:textId="77777777" w:rsidR="00C864E6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  <w:r w:rsidRPr="00581388">
        <w:rPr>
          <w:rFonts w:ascii="Calibri" w:hAnsi="Calibri" w:cs="Arial"/>
          <w:sz w:val="24"/>
          <w:szCs w:val="24"/>
        </w:rPr>
        <w:t>D</w:t>
      </w:r>
      <w:r w:rsidR="00C864E6" w:rsidRPr="00581388">
        <w:rPr>
          <w:rFonts w:ascii="Calibri" w:hAnsi="Calibri" w:cs="Arial"/>
          <w:sz w:val="24"/>
          <w:szCs w:val="24"/>
        </w:rPr>
        <w:t xml:space="preserve">eseja entregar a Deus </w:t>
      </w:r>
      <w:r w:rsidRPr="00581388">
        <w:rPr>
          <w:rFonts w:ascii="Calibri" w:hAnsi="Calibri" w:cs="Arial"/>
          <w:sz w:val="24"/>
          <w:szCs w:val="24"/>
        </w:rPr>
        <w:t xml:space="preserve">a </w:t>
      </w:r>
      <w:bookmarkStart w:id="0" w:name="_GoBack"/>
      <w:bookmarkEnd w:id="0"/>
      <w:r w:rsidR="00C864E6" w:rsidRPr="00581388">
        <w:rPr>
          <w:rFonts w:ascii="Calibri" w:hAnsi="Calibri" w:cs="Arial"/>
          <w:sz w:val="24"/>
          <w:szCs w:val="24"/>
        </w:rPr>
        <w:t xml:space="preserve">sua culpa e </w:t>
      </w:r>
      <w:r w:rsidRPr="00581388">
        <w:rPr>
          <w:rFonts w:ascii="Calibri" w:hAnsi="Calibri" w:cs="Arial"/>
          <w:sz w:val="24"/>
          <w:szCs w:val="24"/>
        </w:rPr>
        <w:t xml:space="preserve">os </w:t>
      </w:r>
      <w:r w:rsidR="00C864E6" w:rsidRPr="00581388">
        <w:rPr>
          <w:rFonts w:ascii="Calibri" w:hAnsi="Calibri" w:cs="Arial"/>
          <w:sz w:val="24"/>
          <w:szCs w:val="24"/>
        </w:rPr>
        <w:t xml:space="preserve">seus maus sentimentos? Deseja ter uma vida mais leve, livre da culpa e da ira? Deus está mais </w:t>
      </w:r>
      <w:r w:rsidRPr="00581388">
        <w:rPr>
          <w:rFonts w:ascii="Calibri" w:hAnsi="Calibri" w:cs="Arial"/>
          <w:sz w:val="24"/>
          <w:szCs w:val="24"/>
        </w:rPr>
        <w:t xml:space="preserve">do </w:t>
      </w:r>
      <w:r w:rsidR="00C864E6" w:rsidRPr="00581388">
        <w:rPr>
          <w:rFonts w:ascii="Calibri" w:hAnsi="Calibri" w:cs="Arial"/>
          <w:sz w:val="24"/>
          <w:szCs w:val="24"/>
        </w:rPr>
        <w:t xml:space="preserve">que disposto a perdoar e </w:t>
      </w:r>
      <w:r w:rsidRPr="00581388">
        <w:rPr>
          <w:rFonts w:ascii="Calibri" w:hAnsi="Calibri" w:cs="Arial"/>
          <w:sz w:val="24"/>
          <w:szCs w:val="24"/>
        </w:rPr>
        <w:t xml:space="preserve">a </w:t>
      </w:r>
      <w:r w:rsidR="00C864E6" w:rsidRPr="00581388">
        <w:rPr>
          <w:rFonts w:ascii="Calibri" w:hAnsi="Calibri" w:cs="Arial"/>
          <w:sz w:val="24"/>
          <w:szCs w:val="24"/>
        </w:rPr>
        <w:t xml:space="preserve">transformar </w:t>
      </w:r>
      <w:r w:rsidRPr="00581388">
        <w:rPr>
          <w:rFonts w:ascii="Calibri" w:hAnsi="Calibri" w:cs="Arial"/>
          <w:sz w:val="24"/>
          <w:szCs w:val="24"/>
        </w:rPr>
        <w:t xml:space="preserve">a </w:t>
      </w:r>
      <w:r w:rsidR="00C864E6" w:rsidRPr="00581388">
        <w:rPr>
          <w:rFonts w:ascii="Calibri" w:hAnsi="Calibri" w:cs="Arial"/>
          <w:sz w:val="24"/>
          <w:szCs w:val="24"/>
        </w:rPr>
        <w:t>nossa vida</w:t>
      </w:r>
      <w:r w:rsidRPr="00581388">
        <w:rPr>
          <w:rFonts w:ascii="Calibri" w:hAnsi="Calibri" w:cs="Arial"/>
          <w:sz w:val="24"/>
          <w:szCs w:val="24"/>
        </w:rPr>
        <w:t>. Então, por que não aceitar est</w:t>
      </w:r>
      <w:r w:rsidR="00C864E6" w:rsidRPr="00581388">
        <w:rPr>
          <w:rFonts w:ascii="Calibri" w:hAnsi="Calibri" w:cs="Arial"/>
          <w:sz w:val="24"/>
          <w:szCs w:val="24"/>
        </w:rPr>
        <w:t xml:space="preserve">e presente tão maravilhoso? </w:t>
      </w:r>
    </w:p>
    <w:p w14:paraId="55825CC6" w14:textId="77777777" w:rsidR="00A05554" w:rsidRPr="00581388" w:rsidRDefault="00A05554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p w14:paraId="052DF359" w14:textId="77777777" w:rsidR="00C864E6" w:rsidRPr="00581388" w:rsidRDefault="00C864E6" w:rsidP="00581388">
      <w:pPr>
        <w:spacing w:after="0" w:line="360" w:lineRule="auto"/>
        <w:rPr>
          <w:rFonts w:ascii="Calibri" w:hAnsi="Calibri" w:cs="Arial"/>
          <w:sz w:val="24"/>
          <w:szCs w:val="24"/>
        </w:rPr>
      </w:pPr>
    </w:p>
    <w:sectPr w:rsidR="00C864E6" w:rsidRPr="00581388" w:rsidSect="00581388">
      <w:footerReference w:type="even" r:id="rId7"/>
      <w:footerReference w:type="default" r:id="rId8"/>
      <w:pgSz w:w="11906" w:h="16838"/>
      <w:pgMar w:top="1417" w:right="1701" w:bottom="109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91E92" w14:textId="77777777" w:rsidR="00D03703" w:rsidRDefault="00D03703" w:rsidP="00581388">
      <w:pPr>
        <w:spacing w:after="0" w:line="240" w:lineRule="auto"/>
      </w:pPr>
      <w:r>
        <w:separator/>
      </w:r>
    </w:p>
  </w:endnote>
  <w:endnote w:type="continuationSeparator" w:id="0">
    <w:p w14:paraId="61BF99E4" w14:textId="77777777" w:rsidR="00D03703" w:rsidRDefault="00D03703" w:rsidP="0058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istretto Pro Rg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DB641" w14:textId="77777777" w:rsidR="00581388" w:rsidRDefault="00581388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605990E" w14:textId="77777777" w:rsidR="00581388" w:rsidRDefault="00581388" w:rsidP="00581388">
    <w:pPr>
      <w:pStyle w:val="Rodap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3E464" w14:textId="77777777" w:rsidR="00581388" w:rsidRDefault="00581388" w:rsidP="00260E08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76ADAA04" w14:textId="77777777" w:rsidR="00581388" w:rsidRDefault="00581388" w:rsidP="0058138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8D28D" w14:textId="77777777" w:rsidR="00D03703" w:rsidRDefault="00D03703" w:rsidP="00581388">
      <w:pPr>
        <w:spacing w:after="0" w:line="240" w:lineRule="auto"/>
      </w:pPr>
      <w:r>
        <w:separator/>
      </w:r>
    </w:p>
  </w:footnote>
  <w:footnote w:type="continuationSeparator" w:id="0">
    <w:p w14:paraId="24DDEB25" w14:textId="77777777" w:rsidR="00D03703" w:rsidRDefault="00D03703" w:rsidP="00581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4E6"/>
    <w:rsid w:val="00581388"/>
    <w:rsid w:val="005B4EA7"/>
    <w:rsid w:val="009F414F"/>
    <w:rsid w:val="00A05554"/>
    <w:rsid w:val="00C864E6"/>
    <w:rsid w:val="00D0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AAFBC"/>
  <w15:chartTrackingRefBased/>
  <w15:docId w15:val="{E697B34E-517E-4BA1-8E83-464DBEF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581388"/>
    <w:pPr>
      <w:autoSpaceDE w:val="0"/>
      <w:autoSpaceDN w:val="0"/>
      <w:adjustRightInd w:val="0"/>
      <w:spacing w:after="0" w:line="201" w:lineRule="atLeast"/>
    </w:pPr>
    <w:rPr>
      <w:rFonts w:ascii="Champagne &amp; Limousines" w:hAnsi="Champagne &amp; Limousines"/>
      <w:sz w:val="24"/>
      <w:szCs w:val="24"/>
    </w:rPr>
  </w:style>
  <w:style w:type="paragraph" w:customStyle="1" w:styleId="Pa5">
    <w:name w:val="Pa5"/>
    <w:basedOn w:val="Normal"/>
    <w:next w:val="Normal"/>
    <w:uiPriority w:val="99"/>
    <w:rsid w:val="00581388"/>
    <w:pPr>
      <w:autoSpaceDE w:val="0"/>
      <w:autoSpaceDN w:val="0"/>
      <w:adjustRightInd w:val="0"/>
      <w:spacing w:after="0" w:line="301" w:lineRule="atLeast"/>
    </w:pPr>
    <w:rPr>
      <w:rFonts w:ascii="Ristretto Pro Rg" w:hAnsi="Ristretto Pro Rg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5813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81388"/>
  </w:style>
  <w:style w:type="character" w:styleId="Nmerodepgina">
    <w:name w:val="page number"/>
    <w:basedOn w:val="Tipodeletrapredefinidodopargrafo"/>
    <w:uiPriority w:val="99"/>
    <w:semiHidden/>
    <w:unhideWhenUsed/>
    <w:rsid w:val="00581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jpeg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1355</Words>
  <Characters>7321</Characters>
  <Application>Microsoft Macintosh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Ferreira</dc:creator>
  <cp:keywords/>
  <dc:description/>
  <cp:lastModifiedBy>Pedro Esteves</cp:lastModifiedBy>
  <cp:revision>3</cp:revision>
  <dcterms:created xsi:type="dcterms:W3CDTF">2018-03-02T11:06:00Z</dcterms:created>
  <dcterms:modified xsi:type="dcterms:W3CDTF">2018-04-20T11:39:00Z</dcterms:modified>
</cp:coreProperties>
</file>